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80"/>
        <w:gridCol w:w="12"/>
        <w:gridCol w:w="7508"/>
        <w:gridCol w:w="1132"/>
      </w:tblGrid>
      <w:tr w:rsidR="00666F4D" w:rsidTr="00DF0399">
        <w:trPr>
          <w:trHeight w:val="528"/>
        </w:trPr>
        <w:tc>
          <w:tcPr>
            <w:tcW w:w="9880" w:type="dxa"/>
            <w:gridSpan w:val="5"/>
            <w:vAlign w:val="center"/>
          </w:tcPr>
          <w:p w:rsidR="00666F4D" w:rsidRPr="002215AB" w:rsidRDefault="00666F4D" w:rsidP="00DF0399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10198100</wp:posOffset>
                  </wp:positionH>
                  <wp:positionV relativeFrom="topMargin">
                    <wp:posOffset>10960100</wp:posOffset>
                  </wp:positionV>
                  <wp:extent cx="254000" cy="330200"/>
                  <wp:effectExtent l="0" t="0" r="0" b="0"/>
                  <wp:wrapNone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33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15AB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2215AB">
              <w:rPr>
                <w:rFonts w:eastAsia="楷体"/>
                <w:b/>
                <w:szCs w:val="21"/>
              </w:rPr>
              <w:t>人教新课标九年级物理全一册</w:t>
            </w:r>
            <w:r w:rsidRPr="002215AB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2215AB">
              <w:rPr>
                <w:rFonts w:eastAsia="楷体"/>
                <w:b/>
                <w:szCs w:val="21"/>
              </w:rPr>
              <w:t xml:space="preserve">                                    </w:t>
            </w:r>
            <w:r w:rsidRPr="002215AB">
              <w:rPr>
                <w:rFonts w:eastAsia="楷体"/>
                <w:b/>
                <w:szCs w:val="21"/>
              </w:rPr>
              <w:t>第十八章</w:t>
            </w:r>
            <w:r w:rsidRPr="002215AB">
              <w:rPr>
                <w:rFonts w:eastAsia="楷体"/>
                <w:b/>
                <w:szCs w:val="21"/>
              </w:rPr>
              <w:t xml:space="preserve">  </w:t>
            </w:r>
            <w:r w:rsidRPr="002215AB">
              <w:rPr>
                <w:rFonts w:eastAsia="楷体"/>
                <w:b/>
                <w:szCs w:val="21"/>
              </w:rPr>
              <w:t>电功率</w:t>
            </w:r>
          </w:p>
        </w:tc>
      </w:tr>
      <w:tr w:rsidR="00666F4D" w:rsidTr="00DF0399">
        <w:trPr>
          <w:trHeight w:val="606"/>
        </w:trPr>
        <w:tc>
          <w:tcPr>
            <w:tcW w:w="1240" w:type="dxa"/>
            <w:gridSpan w:val="3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课</w:t>
            </w:r>
            <w:r w:rsidRPr="002215AB">
              <w:rPr>
                <w:b/>
                <w:szCs w:val="21"/>
              </w:rPr>
              <w:t xml:space="preserve">    </w:t>
            </w:r>
            <w:r w:rsidRPr="002215AB">
              <w:rPr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2215AB">
              <w:rPr>
                <w:rStyle w:val="a3"/>
                <w:sz w:val="28"/>
              </w:rPr>
              <w:t>第</w:t>
            </w:r>
            <w:r w:rsidRPr="002215AB">
              <w:rPr>
                <w:rStyle w:val="a3"/>
                <w:sz w:val="28"/>
              </w:rPr>
              <w:t>3</w:t>
            </w:r>
            <w:r w:rsidRPr="002215AB">
              <w:rPr>
                <w:rStyle w:val="a3"/>
                <w:sz w:val="28"/>
              </w:rPr>
              <w:t>节</w:t>
            </w:r>
            <w:r w:rsidRPr="002215AB">
              <w:rPr>
                <w:b/>
                <w:sz w:val="28"/>
                <w:szCs w:val="21"/>
              </w:rPr>
              <w:t xml:space="preserve">  </w:t>
            </w:r>
            <w:bookmarkStart w:id="0" w:name="_GoBack"/>
            <w:r w:rsidRPr="002215AB">
              <w:rPr>
                <w:b/>
                <w:sz w:val="28"/>
                <w:szCs w:val="21"/>
              </w:rPr>
              <w:t>测量小灯泡的电功率</w:t>
            </w:r>
            <w:bookmarkEnd w:id="0"/>
          </w:p>
        </w:tc>
      </w:tr>
      <w:tr w:rsidR="00666F4D" w:rsidTr="00DF0399">
        <w:trPr>
          <w:trHeight w:val="3043"/>
        </w:trPr>
        <w:tc>
          <w:tcPr>
            <w:tcW w:w="1240" w:type="dxa"/>
            <w:gridSpan w:val="3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vAlign w:val="center"/>
          </w:tcPr>
          <w:p w:rsidR="00666F4D" w:rsidRPr="002215AB" w:rsidRDefault="00666F4D" w:rsidP="00DF0399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2215AB">
              <w:rPr>
                <w:rStyle w:val="a3"/>
                <w:rFonts w:ascii="Times New Roman" w:hAnsi="Times New Roman" w:cs="Times New Roman"/>
                <w:b w:val="0"/>
              </w:rPr>
              <w:t>知识与技能</w:t>
            </w:r>
          </w:p>
          <w:p w:rsidR="00666F4D" w:rsidRPr="002215AB" w:rsidRDefault="00666F4D" w:rsidP="00666F4D">
            <w:pPr>
              <w:numPr>
                <w:ilvl w:val="0"/>
                <w:numId w:val="45"/>
              </w:num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会测算小灯泡的实际功率和额定功率。</w:t>
            </w:r>
          </w:p>
          <w:p w:rsidR="00666F4D" w:rsidRPr="002215AB" w:rsidRDefault="00666F4D" w:rsidP="00666F4D">
            <w:pPr>
              <w:numPr>
                <w:ilvl w:val="0"/>
                <w:numId w:val="45"/>
              </w:num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在实验过程中，巩固电流表、电压表和滑动变阻器的操作技能。</w:t>
            </w:r>
          </w:p>
          <w:p w:rsidR="00666F4D" w:rsidRPr="002215AB" w:rsidRDefault="00666F4D" w:rsidP="00666F4D">
            <w:pPr>
              <w:pStyle w:val="style9"/>
              <w:numPr>
                <w:ilvl w:val="0"/>
                <w:numId w:val="45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2215AB">
              <w:rPr>
                <w:rFonts w:ascii="Times New Roman" w:hAnsi="Times New Roman" w:cs="Times New Roman"/>
              </w:rPr>
              <w:t>通过实验，知道小灯泡的电功率随它两端电压的变化规律</w:t>
            </w:r>
          </w:p>
          <w:p w:rsidR="00666F4D" w:rsidRPr="002215AB" w:rsidRDefault="00666F4D" w:rsidP="00DF0399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2215AB">
              <w:rPr>
                <w:rStyle w:val="a3"/>
                <w:rFonts w:ascii="Times New Roman" w:hAnsi="Times New Roman" w:cs="Times New Roman"/>
                <w:b w:val="0"/>
              </w:rPr>
              <w:t>过程与方法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通过教师分层引导，激发学生求知欲，培养学生自主学习能力，形成独立的解题思维。</w:t>
            </w:r>
          </w:p>
          <w:p w:rsidR="00666F4D" w:rsidRPr="002215AB" w:rsidRDefault="00666F4D" w:rsidP="00666F4D">
            <w:pPr>
              <w:pStyle w:val="style9"/>
              <w:numPr>
                <w:ilvl w:val="0"/>
                <w:numId w:val="4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2215AB">
              <w:rPr>
                <w:rStyle w:val="a3"/>
                <w:rFonts w:ascii="Times New Roman" w:hAnsi="Times New Roman" w:cs="Times New Roman"/>
                <w:b w:val="0"/>
              </w:rPr>
              <w:t>情感、态度与价值观</w:t>
            </w:r>
          </w:p>
          <w:p w:rsidR="00666F4D" w:rsidRPr="002215AB" w:rsidRDefault="00666F4D" w:rsidP="00DF0399">
            <w:pPr>
              <w:pStyle w:val="style9"/>
              <w:spacing w:line="360" w:lineRule="auto"/>
              <w:rPr>
                <w:rFonts w:ascii="Times New Roman" w:hAnsi="Times New Roman" w:cs="Times New Roman"/>
              </w:rPr>
            </w:pPr>
            <w:r w:rsidRPr="002215AB">
              <w:rPr>
                <w:rFonts w:ascii="Times New Roman" w:hAnsi="Times New Roman" w:cs="Times New Roman"/>
              </w:rPr>
              <w:t>在探究过程中，体验科学探究的步骤、科学探究的方法和态度。</w:t>
            </w:r>
          </w:p>
        </w:tc>
      </w:tr>
      <w:tr w:rsidR="00666F4D" w:rsidTr="00DF0399">
        <w:trPr>
          <w:trHeight w:val="604"/>
        </w:trPr>
        <w:tc>
          <w:tcPr>
            <w:tcW w:w="1240" w:type="dxa"/>
            <w:gridSpan w:val="3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szCs w:val="21"/>
              </w:rPr>
            </w:pPr>
            <w:r w:rsidRPr="002215AB">
              <w:rPr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vAlign w:val="center"/>
          </w:tcPr>
          <w:p w:rsidR="00666F4D" w:rsidRPr="002215AB" w:rsidRDefault="00666F4D" w:rsidP="00DF0399">
            <w:pPr>
              <w:spacing w:line="360" w:lineRule="auto"/>
              <w:rPr>
                <w:kern w:val="0"/>
                <w:szCs w:val="21"/>
              </w:rPr>
            </w:pPr>
            <w:r w:rsidRPr="002215AB">
              <w:rPr>
                <w:szCs w:val="21"/>
              </w:rPr>
              <w:t>用</w:t>
            </w:r>
            <w:r w:rsidRPr="002215AB">
              <w:rPr>
                <w:szCs w:val="21"/>
              </w:rPr>
              <w:t>“</w:t>
            </w:r>
            <w:r w:rsidRPr="002215AB">
              <w:rPr>
                <w:szCs w:val="21"/>
              </w:rPr>
              <w:t>伏安法</w:t>
            </w:r>
            <w:r w:rsidRPr="002215AB">
              <w:rPr>
                <w:szCs w:val="21"/>
              </w:rPr>
              <w:t>”</w:t>
            </w:r>
            <w:r w:rsidRPr="002215AB">
              <w:rPr>
                <w:szCs w:val="21"/>
              </w:rPr>
              <w:t>测量小灯泡实际功率的方法和步骤。</w:t>
            </w:r>
          </w:p>
        </w:tc>
      </w:tr>
      <w:tr w:rsidR="00666F4D" w:rsidTr="00DF0399">
        <w:trPr>
          <w:trHeight w:val="613"/>
        </w:trPr>
        <w:tc>
          <w:tcPr>
            <w:tcW w:w="1240" w:type="dxa"/>
            <w:gridSpan w:val="3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szCs w:val="21"/>
              </w:rPr>
            </w:pPr>
            <w:r w:rsidRPr="002215AB">
              <w:rPr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vAlign w:val="center"/>
          </w:tcPr>
          <w:p w:rsidR="00666F4D" w:rsidRPr="002215AB" w:rsidRDefault="00666F4D" w:rsidP="00DF0399">
            <w:pPr>
              <w:spacing w:line="360" w:lineRule="auto"/>
              <w:rPr>
                <w:b/>
                <w:szCs w:val="21"/>
              </w:rPr>
            </w:pPr>
            <w:r w:rsidRPr="002215AB">
              <w:rPr>
                <w:szCs w:val="21"/>
              </w:rPr>
              <w:t>用</w:t>
            </w:r>
            <w:r w:rsidRPr="002215AB">
              <w:rPr>
                <w:szCs w:val="21"/>
              </w:rPr>
              <w:t>“</w:t>
            </w:r>
            <w:r w:rsidRPr="002215AB">
              <w:rPr>
                <w:szCs w:val="21"/>
              </w:rPr>
              <w:t>伏安法</w:t>
            </w:r>
            <w:r w:rsidRPr="002215AB">
              <w:rPr>
                <w:szCs w:val="21"/>
              </w:rPr>
              <w:t>”</w:t>
            </w:r>
            <w:r w:rsidRPr="002215AB">
              <w:rPr>
                <w:szCs w:val="21"/>
              </w:rPr>
              <w:t>测量小灯泡实际功率的方法和步骤。</w:t>
            </w:r>
          </w:p>
        </w:tc>
      </w:tr>
      <w:tr w:rsidR="00666F4D" w:rsidTr="00DF0399">
        <w:trPr>
          <w:trHeight w:val="803"/>
        </w:trPr>
        <w:tc>
          <w:tcPr>
            <w:tcW w:w="1240" w:type="dxa"/>
            <w:gridSpan w:val="3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vAlign w:val="center"/>
          </w:tcPr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学生电源、电流表、电压表、小灯泡、滑动变阻器、开关、导线、多媒体课件</w:t>
            </w:r>
          </w:p>
        </w:tc>
      </w:tr>
      <w:tr w:rsidR="00666F4D" w:rsidTr="00DF0399">
        <w:trPr>
          <w:trHeight w:val="617"/>
        </w:trPr>
        <w:tc>
          <w:tcPr>
            <w:tcW w:w="1240" w:type="dxa"/>
            <w:gridSpan w:val="3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vAlign w:val="center"/>
          </w:tcPr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观察法、实验法、归纳总结</w:t>
            </w:r>
          </w:p>
        </w:tc>
      </w:tr>
      <w:tr w:rsidR="00666F4D" w:rsidTr="00DF0399">
        <w:trPr>
          <w:trHeight w:val="611"/>
        </w:trPr>
        <w:tc>
          <w:tcPr>
            <w:tcW w:w="1228" w:type="dxa"/>
            <w:gridSpan w:val="2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szCs w:val="21"/>
              </w:rPr>
            </w:pPr>
            <w:r w:rsidRPr="002215AB">
              <w:rPr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vAlign w:val="center"/>
          </w:tcPr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1</w:t>
            </w:r>
            <w:r w:rsidRPr="002215AB">
              <w:rPr>
                <w:szCs w:val="21"/>
              </w:rPr>
              <w:t>课时</w:t>
            </w:r>
          </w:p>
        </w:tc>
      </w:tr>
      <w:tr w:rsidR="00666F4D" w:rsidTr="00DF0399">
        <w:trPr>
          <w:trHeight w:val="611"/>
        </w:trPr>
        <w:tc>
          <w:tcPr>
            <w:tcW w:w="1228" w:type="dxa"/>
            <w:gridSpan w:val="2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备注</w:t>
            </w:r>
          </w:p>
        </w:tc>
      </w:tr>
      <w:tr w:rsidR="00666F4D" w:rsidTr="00DF0399">
        <w:trPr>
          <w:trHeight w:val="267"/>
        </w:trPr>
        <w:tc>
          <w:tcPr>
            <w:tcW w:w="8748" w:type="dxa"/>
            <w:gridSpan w:val="4"/>
            <w:vAlign w:val="center"/>
          </w:tcPr>
          <w:p w:rsidR="00666F4D" w:rsidRPr="002215AB" w:rsidRDefault="00666F4D" w:rsidP="00666F4D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 w:rsidRPr="002215AB">
              <w:rPr>
                <w:b/>
                <w:szCs w:val="21"/>
              </w:rPr>
              <w:t>创设情境、引入新课</w:t>
            </w:r>
          </w:p>
          <w:p w:rsidR="00666F4D" w:rsidRPr="002215AB" w:rsidRDefault="00666F4D" w:rsidP="00DF0399">
            <w:pPr>
              <w:spacing w:line="360" w:lineRule="auto"/>
              <w:ind w:firstLineChars="200" w:firstLine="420"/>
              <w:rPr>
                <w:szCs w:val="21"/>
              </w:rPr>
            </w:pPr>
            <w:r w:rsidRPr="002215AB">
              <w:rPr>
                <w:szCs w:val="21"/>
              </w:rPr>
              <w:t>王同学在实验室发现如图所示小灯泡的铭牌已经模糊不清了，偶尔看清</w:t>
            </w:r>
            <w:r w:rsidRPr="002215AB">
              <w:rPr>
                <w:szCs w:val="21"/>
              </w:rPr>
              <w:t>“2.5V”</w:t>
            </w:r>
            <w:r w:rsidRPr="002215AB">
              <w:rPr>
                <w:szCs w:val="21"/>
              </w:rPr>
              <w:t>字样，但他很想知道则个小灯泡正常工作时的电功率，怎么办呢？同桌李红灵机一动，很快帮王同学解决了这个问题，聪明的你知道李红是想出什么办法得出了小灯泡的电功率吗？这节课我们就来解决这个问题，从而导入新课。</w:t>
            </w:r>
          </w:p>
          <w:p w:rsidR="00666F4D" w:rsidRPr="002215AB" w:rsidRDefault="00666F4D" w:rsidP="00666F4D">
            <w:pPr>
              <w:numPr>
                <w:ilvl w:val="0"/>
                <w:numId w:val="5"/>
              </w:numPr>
              <w:spacing w:line="360" w:lineRule="auto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进行新课</w:t>
            </w:r>
          </w:p>
          <w:p w:rsidR="00666F4D" w:rsidRPr="002215AB" w:rsidRDefault="00666F4D" w:rsidP="00DF0399">
            <w:pPr>
              <w:spacing w:line="360" w:lineRule="auto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测量小灯泡的电功率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设计实验：从情景导入中让学生讨论、探究如何测量出这个</w:t>
            </w:r>
            <w:r w:rsidRPr="002215AB">
              <w:rPr>
                <w:szCs w:val="21"/>
              </w:rPr>
              <w:t>“2.5V”</w:t>
            </w:r>
            <w:r w:rsidRPr="002215AB">
              <w:rPr>
                <w:szCs w:val="21"/>
              </w:rPr>
              <w:t>小灯泡的额电功率和在不同电压下的电功率？需要哪些测量工具？电路图如何设计？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学生总结：用电压表和电流表测量分别测量出小灯泡两端的电压和通过的电流，然后通过公式</w:t>
            </w:r>
            <w:r w:rsidRPr="002215AB">
              <w:rPr>
                <w:szCs w:val="21"/>
              </w:rPr>
              <w:lastRenderedPageBreak/>
              <w:t>P=UI</w:t>
            </w:r>
            <w:r w:rsidRPr="002215AB">
              <w:rPr>
                <w:szCs w:val="21"/>
              </w:rPr>
              <w:t>计算出小灯泡的电功率。电路图为：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89990" cy="1017905"/>
                  <wp:effectExtent l="0" t="0" r="0" b="0"/>
                  <wp:docPr id="23" name="图片 2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2</w:t>
            </w:r>
            <w:r w:rsidRPr="002215AB">
              <w:rPr>
                <w:szCs w:val="21"/>
              </w:rPr>
              <w:t>．进行实验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活动</w:t>
            </w:r>
            <w:r w:rsidRPr="002215AB">
              <w:rPr>
                <w:szCs w:val="21"/>
              </w:rPr>
              <w:t>1</w:t>
            </w:r>
            <w:r w:rsidRPr="002215AB">
              <w:rPr>
                <w:szCs w:val="21"/>
              </w:rPr>
              <w:t>：让学生根据经验分析，在连接实物图时应该注意哪些问题？并适当的整理。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学生总结：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1</w:t>
            </w:r>
            <w:r w:rsidRPr="002215AB">
              <w:rPr>
                <w:szCs w:val="21"/>
              </w:rPr>
              <w:t>）连接实物图时，开关应该断开，滑动变阻器应该滑到最大值。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2</w:t>
            </w:r>
            <w:r w:rsidRPr="002215AB">
              <w:rPr>
                <w:szCs w:val="21"/>
              </w:rPr>
              <w:t>）电流表和电压表的量程选择要正确，两表的连接方式、接线柱接法要正确。滑动变阻器的选择、接法要正确。（</w:t>
            </w:r>
            <w:r w:rsidRPr="002215AB">
              <w:rPr>
                <w:szCs w:val="21"/>
              </w:rPr>
              <w:t>3</w:t>
            </w:r>
            <w:r w:rsidRPr="002215AB">
              <w:rPr>
                <w:szCs w:val="21"/>
              </w:rPr>
              <w:t>）电源电压高于小灯泡额定电压。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活动</w:t>
            </w:r>
            <w:r w:rsidRPr="002215AB">
              <w:rPr>
                <w:szCs w:val="21"/>
              </w:rPr>
              <w:t>2</w:t>
            </w:r>
            <w:r w:rsidRPr="002215AB">
              <w:rPr>
                <w:szCs w:val="21"/>
              </w:rPr>
              <w:t>：小组之间交流分析需要测量的数据和记录的数据，划片移动的次数。设计出实验表格，并记录数据。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48"/>
              <w:gridCol w:w="1080"/>
              <w:gridCol w:w="900"/>
              <w:gridCol w:w="1085"/>
              <w:gridCol w:w="1085"/>
            </w:tblGrid>
            <w:tr w:rsidR="00666F4D" w:rsidTr="00DF0399">
              <w:tc>
                <w:tcPr>
                  <w:tcW w:w="648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实验次数</w:t>
                  </w:r>
                </w:p>
              </w:tc>
              <w:tc>
                <w:tcPr>
                  <w:tcW w:w="1080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电压</w:t>
                  </w:r>
                </w:p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U/V</w:t>
                  </w:r>
                </w:p>
              </w:tc>
              <w:tc>
                <w:tcPr>
                  <w:tcW w:w="900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电流</w:t>
                  </w:r>
                  <w:r w:rsidRPr="002215AB">
                    <w:rPr>
                      <w:szCs w:val="21"/>
                    </w:rPr>
                    <w:t>I/A</w:t>
                  </w:r>
                </w:p>
              </w:tc>
              <w:tc>
                <w:tcPr>
                  <w:tcW w:w="1085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电功率</w:t>
                  </w:r>
                  <w:r w:rsidRPr="002215AB">
                    <w:rPr>
                      <w:szCs w:val="21"/>
                    </w:rPr>
                    <w:t>P/W</w:t>
                  </w:r>
                </w:p>
              </w:tc>
              <w:tc>
                <w:tcPr>
                  <w:tcW w:w="1085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小灯泡的亮暗</w:t>
                  </w:r>
                </w:p>
              </w:tc>
            </w:tr>
            <w:tr w:rsidR="00666F4D" w:rsidTr="00DF0399">
              <w:tc>
                <w:tcPr>
                  <w:tcW w:w="648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1</w:t>
                  </w:r>
                </w:p>
              </w:tc>
              <w:tc>
                <w:tcPr>
                  <w:tcW w:w="1080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  <w:tc>
                <w:tcPr>
                  <w:tcW w:w="900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  <w:tc>
                <w:tcPr>
                  <w:tcW w:w="1085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  <w:tc>
                <w:tcPr>
                  <w:tcW w:w="1085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</w:tr>
            <w:tr w:rsidR="00666F4D" w:rsidTr="00DF0399">
              <w:tc>
                <w:tcPr>
                  <w:tcW w:w="648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2</w:t>
                  </w:r>
                </w:p>
              </w:tc>
              <w:tc>
                <w:tcPr>
                  <w:tcW w:w="1080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  <w:tc>
                <w:tcPr>
                  <w:tcW w:w="900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  <w:tc>
                <w:tcPr>
                  <w:tcW w:w="1085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  <w:tc>
                <w:tcPr>
                  <w:tcW w:w="1085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</w:tr>
            <w:tr w:rsidR="00666F4D" w:rsidTr="00DF0399">
              <w:tc>
                <w:tcPr>
                  <w:tcW w:w="648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  <w:tc>
                <w:tcPr>
                  <w:tcW w:w="900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  <w:tc>
                <w:tcPr>
                  <w:tcW w:w="1085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  <w:tc>
                <w:tcPr>
                  <w:tcW w:w="1085" w:type="dxa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</w:tr>
          </w:tbl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3</w:t>
            </w:r>
            <w:r w:rsidRPr="002215AB">
              <w:rPr>
                <w:szCs w:val="21"/>
              </w:rPr>
              <w:t>．分析与论证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通过实验数据，让学生分析根据实验数据你能够得出的实验结论有哪些？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归纳总结：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1</w:t>
            </w:r>
            <w:r w:rsidRPr="002215AB">
              <w:rPr>
                <w:szCs w:val="21"/>
              </w:rPr>
              <w:t>）分析表格中的数据后发现小灯泡两端的实际电压越高，灯泡的电功率越大，灯泡的发光越亮；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2</w:t>
            </w:r>
            <w:r w:rsidRPr="002215AB">
              <w:rPr>
                <w:szCs w:val="21"/>
              </w:rPr>
              <w:t>）小灯泡的亮度由实际功率决定，与额电功率无关；（</w:t>
            </w:r>
            <w:r w:rsidRPr="002215AB">
              <w:rPr>
                <w:szCs w:val="21"/>
              </w:rPr>
              <w:t>3</w:t>
            </w:r>
            <w:r w:rsidRPr="002215AB">
              <w:rPr>
                <w:szCs w:val="21"/>
              </w:rPr>
              <w:t>）小灯泡的实际功率有多个，额电功率只有一个。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4</w:t>
            </w:r>
            <w:r w:rsidRPr="002215AB">
              <w:rPr>
                <w:szCs w:val="21"/>
              </w:rPr>
              <w:t>．交流与评估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实验完成后，让每一个小组进行评估自己组的实验过程。老师做最后的归纳总结。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归纳总结：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lastRenderedPageBreak/>
              <w:t>（</w:t>
            </w:r>
            <w:r w:rsidRPr="002215AB">
              <w:rPr>
                <w:szCs w:val="21"/>
              </w:rPr>
              <w:t>1</w:t>
            </w:r>
            <w:r w:rsidRPr="002215AB">
              <w:rPr>
                <w:szCs w:val="21"/>
              </w:rPr>
              <w:t>）连接电路时，开关应该处于断开状态；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2</w:t>
            </w:r>
            <w:r w:rsidRPr="002215AB">
              <w:rPr>
                <w:szCs w:val="21"/>
              </w:rPr>
              <w:t>）连接实物图时，滑动变阻器应该</w:t>
            </w:r>
            <w:r w:rsidRPr="002215AB">
              <w:rPr>
                <w:szCs w:val="21"/>
              </w:rPr>
              <w:t>“</w:t>
            </w:r>
            <w:r w:rsidRPr="002215AB">
              <w:rPr>
                <w:szCs w:val="21"/>
              </w:rPr>
              <w:t>一上一下</w:t>
            </w:r>
            <w:r w:rsidRPr="002215AB">
              <w:rPr>
                <w:szCs w:val="21"/>
              </w:rPr>
              <w:t>”</w:t>
            </w:r>
            <w:r w:rsidRPr="002215AB">
              <w:rPr>
                <w:szCs w:val="21"/>
              </w:rPr>
              <w:t>接入电路中，且滑到最大值。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3</w:t>
            </w:r>
            <w:r w:rsidRPr="002215AB">
              <w:rPr>
                <w:szCs w:val="21"/>
              </w:rPr>
              <w:t>）滑动变阻器有两个作用：一个是保护电路，另一个是改变小灯泡的两端的电压；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4</w:t>
            </w:r>
            <w:r w:rsidRPr="002215AB">
              <w:rPr>
                <w:szCs w:val="21"/>
              </w:rPr>
              <w:t>）电流表、电压表的</w:t>
            </w:r>
            <w:r w:rsidRPr="002215AB">
              <w:rPr>
                <w:szCs w:val="21"/>
              </w:rPr>
              <w:t>“+”“-”</w:t>
            </w:r>
            <w:r w:rsidRPr="002215AB">
              <w:rPr>
                <w:szCs w:val="21"/>
              </w:rPr>
              <w:t>接线柱接法是否正确。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5</w:t>
            </w:r>
            <w:r w:rsidRPr="002215AB">
              <w:rPr>
                <w:szCs w:val="21"/>
              </w:rPr>
              <w:t>）是否是通过</w:t>
            </w:r>
            <w:r w:rsidRPr="002215AB">
              <w:rPr>
                <w:szCs w:val="21"/>
              </w:rPr>
              <w:t>“</w:t>
            </w:r>
            <w:r w:rsidRPr="002215AB">
              <w:rPr>
                <w:szCs w:val="21"/>
              </w:rPr>
              <w:t>试触</w:t>
            </w:r>
            <w:r w:rsidRPr="002215AB">
              <w:rPr>
                <w:szCs w:val="21"/>
              </w:rPr>
              <w:t>”</w:t>
            </w:r>
            <w:r w:rsidRPr="002215AB">
              <w:rPr>
                <w:szCs w:val="21"/>
              </w:rPr>
              <w:t>进行量程的选择。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典例剖析</w:t>
            </w:r>
            <w:r w:rsidRPr="002215AB">
              <w:rPr>
                <w:szCs w:val="21"/>
              </w:rPr>
              <w:t xml:space="preserve">  </w:t>
            </w:r>
            <w:r w:rsidRPr="002215AB">
              <w:rPr>
                <w:szCs w:val="21"/>
              </w:rPr>
              <w:t>小明想知道小灯泡的亮暗程度与什么因素有关．找来额定电流小于</w:t>
            </w:r>
            <w:r w:rsidRPr="002215AB">
              <w:rPr>
                <w:szCs w:val="21"/>
              </w:rPr>
              <w:t>0.6A</w:t>
            </w:r>
            <w:r w:rsidRPr="002215AB">
              <w:rPr>
                <w:szCs w:val="21"/>
              </w:rPr>
              <w:t>，额定电压是</w:t>
            </w:r>
            <w:r w:rsidRPr="002215AB">
              <w:rPr>
                <w:szCs w:val="21"/>
              </w:rPr>
              <w:t>2.5V</w:t>
            </w:r>
            <w:r w:rsidRPr="002215AB">
              <w:rPr>
                <w:szCs w:val="21"/>
              </w:rPr>
              <w:t>的灯</w:t>
            </w:r>
            <w:r w:rsidRPr="002215AB">
              <w:rPr>
                <w:szCs w:val="21"/>
              </w:rPr>
              <w:t>L1</w:t>
            </w:r>
            <w:r w:rsidRPr="002215AB">
              <w:rPr>
                <w:szCs w:val="21"/>
              </w:rPr>
              <w:t>，接在电源电压恒为</w:t>
            </w:r>
            <w:r w:rsidRPr="002215AB">
              <w:rPr>
                <w:szCs w:val="21"/>
              </w:rPr>
              <w:t>6V</w:t>
            </w:r>
            <w:r w:rsidRPr="002215AB">
              <w:rPr>
                <w:szCs w:val="21"/>
              </w:rPr>
              <w:t>的电路中，按照如图甲所示电路探究．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2639695" cy="1238885"/>
                  <wp:effectExtent l="0" t="0" r="8255" b="0"/>
                  <wp:docPr id="22" name="图片 2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9695" cy="1238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1</w:t>
            </w:r>
            <w:r w:rsidRPr="002215AB">
              <w:rPr>
                <w:szCs w:val="21"/>
              </w:rPr>
              <w:t>）请你用笔画线代替导线，根据图甲所示的电路图，将图乙所示实物图连接完整．</w:t>
            </w:r>
            <w:r w:rsidRPr="002215AB">
              <w:rPr>
                <w:szCs w:val="21"/>
              </w:rPr>
              <w:br/>
            </w: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2</w:t>
            </w:r>
            <w:r w:rsidRPr="002215AB">
              <w:rPr>
                <w:szCs w:val="21"/>
              </w:rPr>
              <w:t>）闭合开关，滑片</w:t>
            </w:r>
            <w:r w:rsidRPr="002215AB">
              <w:rPr>
                <w:szCs w:val="21"/>
              </w:rPr>
              <w:t>P</w:t>
            </w:r>
            <w:r w:rsidRPr="002215AB">
              <w:rPr>
                <w:szCs w:val="21"/>
              </w:rPr>
              <w:t>向</w:t>
            </w:r>
            <w:r w:rsidRPr="002215AB">
              <w:rPr>
                <w:szCs w:val="21"/>
              </w:rPr>
              <w:t>__________</w:t>
            </w:r>
            <w:r w:rsidRPr="002215AB">
              <w:rPr>
                <w:szCs w:val="21"/>
              </w:rPr>
              <w:t>（选填</w:t>
            </w:r>
            <w:r w:rsidRPr="002215AB">
              <w:rPr>
                <w:szCs w:val="21"/>
              </w:rPr>
              <w:t>“A”</w:t>
            </w:r>
            <w:r w:rsidRPr="002215AB">
              <w:rPr>
                <w:szCs w:val="21"/>
              </w:rPr>
              <w:t>或</w:t>
            </w:r>
            <w:r w:rsidRPr="002215AB">
              <w:rPr>
                <w:szCs w:val="21"/>
              </w:rPr>
              <w:t>“B”</w:t>
            </w:r>
            <w:r w:rsidRPr="002215AB">
              <w:rPr>
                <w:szCs w:val="21"/>
              </w:rPr>
              <w:t>）端移动，使灯</w:t>
            </w:r>
            <w:r w:rsidRPr="002215AB">
              <w:rPr>
                <w:szCs w:val="21"/>
              </w:rPr>
              <w:t>L1</w:t>
            </w:r>
            <w:r w:rsidRPr="002215AB">
              <w:rPr>
                <w:szCs w:val="21"/>
              </w:rPr>
              <w:t>发光，先观察</w:t>
            </w:r>
            <w:r w:rsidRPr="002215AB">
              <w:rPr>
                <w:szCs w:val="21"/>
              </w:rPr>
              <w:t>__________</w:t>
            </w:r>
            <w:r w:rsidRPr="002215AB">
              <w:rPr>
                <w:szCs w:val="21"/>
              </w:rPr>
              <w:t>示数，测出灯</w:t>
            </w:r>
            <w:r w:rsidRPr="002215AB">
              <w:rPr>
                <w:szCs w:val="21"/>
              </w:rPr>
              <w:t>L1</w:t>
            </w:r>
            <w:r w:rsidRPr="002215AB">
              <w:rPr>
                <w:szCs w:val="21"/>
              </w:rPr>
              <w:t>的相关物理量并记录表中，计算小灯泡</w:t>
            </w:r>
            <w:r w:rsidRPr="002215AB">
              <w:rPr>
                <w:szCs w:val="21"/>
              </w:rPr>
              <w:t>L1</w:t>
            </w:r>
            <w:r w:rsidRPr="002215AB">
              <w:rPr>
                <w:szCs w:val="21"/>
              </w:rPr>
              <w:t>的额定功率</w:t>
            </w:r>
            <w:r w:rsidRPr="002215AB">
              <w:rPr>
                <w:szCs w:val="21"/>
              </w:rPr>
              <w:t>__________</w:t>
            </w:r>
            <w:r w:rsidRPr="002215AB">
              <w:rPr>
                <w:szCs w:val="21"/>
              </w:rPr>
              <w:t>瓦．</w:t>
            </w:r>
          </w:p>
          <w:tbl>
            <w:tblPr>
              <w:tblW w:w="0" w:type="auto"/>
              <w:jc w:val="center"/>
              <w:tblInd w:w="8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600"/>
              <w:gridCol w:w="975"/>
              <w:gridCol w:w="1020"/>
              <w:gridCol w:w="1440"/>
            </w:tblGrid>
            <w:tr w:rsidR="00666F4D" w:rsidTr="00DF0399">
              <w:trPr>
                <w:jc w:val="center"/>
              </w:trPr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次数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电压</w:t>
                  </w:r>
                  <w:r w:rsidRPr="002215AB">
                    <w:rPr>
                      <w:szCs w:val="21"/>
                    </w:rPr>
                    <w:t>U/V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电流</w:t>
                  </w:r>
                  <w:r w:rsidRPr="002215AB">
                    <w:rPr>
                      <w:szCs w:val="21"/>
                    </w:rPr>
                    <w:t>I/A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实际功率</w:t>
                  </w:r>
                  <w:r w:rsidRPr="002215AB">
                    <w:rPr>
                      <w:szCs w:val="21"/>
                    </w:rPr>
                    <w:t>P/W</w:t>
                  </w:r>
                </w:p>
              </w:tc>
            </w:tr>
            <w:tr w:rsidR="00666F4D" w:rsidTr="00DF0399">
              <w:trPr>
                <w:jc w:val="center"/>
              </w:trPr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1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1.6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0.20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</w:tr>
            <w:tr w:rsidR="00666F4D" w:rsidTr="00DF0399">
              <w:trPr>
                <w:jc w:val="center"/>
              </w:trPr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2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2.5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0.24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</w:tr>
            <w:tr w:rsidR="00666F4D" w:rsidTr="00DF0399">
              <w:trPr>
                <w:jc w:val="center"/>
              </w:trPr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3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2.8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  <w:r w:rsidRPr="002215AB">
                    <w:rPr>
                      <w:szCs w:val="21"/>
                    </w:rPr>
                    <w:t>0.26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66F4D" w:rsidRPr="002215AB" w:rsidRDefault="00666F4D" w:rsidP="00DF0399">
                  <w:pPr>
                    <w:spacing w:line="360" w:lineRule="auto"/>
                    <w:rPr>
                      <w:szCs w:val="21"/>
                    </w:rPr>
                  </w:pPr>
                </w:p>
              </w:tc>
            </w:tr>
          </w:tbl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3</w:t>
            </w:r>
            <w:r w:rsidRPr="002215AB">
              <w:rPr>
                <w:szCs w:val="21"/>
              </w:rPr>
              <w:t>）小明注意到灯</w:t>
            </w:r>
            <w:r w:rsidRPr="002215AB">
              <w:rPr>
                <w:szCs w:val="21"/>
              </w:rPr>
              <w:t>L1</w:t>
            </w:r>
            <w:r w:rsidRPr="002215AB">
              <w:rPr>
                <w:szCs w:val="21"/>
              </w:rPr>
              <w:t>的亮度变化：第二次比第一次亮，第三次比第二次更亮。结合表中数据得出的实验结论</w:t>
            </w:r>
            <w:r w:rsidRPr="002215AB">
              <w:rPr>
                <w:szCs w:val="21"/>
              </w:rPr>
              <w:t>_______________________________________</w:t>
            </w:r>
            <w:r w:rsidRPr="002215AB">
              <w:rPr>
                <w:szCs w:val="21"/>
              </w:rPr>
              <w:t>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拓展：（</w:t>
            </w:r>
            <w:r w:rsidRPr="002215AB">
              <w:rPr>
                <w:szCs w:val="21"/>
              </w:rPr>
              <w:t>1</w:t>
            </w:r>
            <w:r w:rsidRPr="002215AB">
              <w:rPr>
                <w:szCs w:val="21"/>
              </w:rPr>
              <w:t>）根据灯泡的额定电压确定电压表的量程且与灯泡并联，根据灯泡的额定电流确定电流表的量程且串联在电路中，滑动变阻器按</w:t>
            </w:r>
            <w:r w:rsidRPr="002215AB">
              <w:rPr>
                <w:szCs w:val="21"/>
              </w:rPr>
              <w:t>“</w:t>
            </w:r>
            <w:r w:rsidRPr="002215AB">
              <w:rPr>
                <w:szCs w:val="21"/>
              </w:rPr>
              <w:t>一上一下</w:t>
            </w:r>
            <w:r w:rsidRPr="002215AB">
              <w:rPr>
                <w:szCs w:val="21"/>
              </w:rPr>
              <w:t>”</w:t>
            </w:r>
            <w:r w:rsidRPr="002215AB">
              <w:rPr>
                <w:szCs w:val="21"/>
              </w:rPr>
              <w:t>的原则串联在电路中；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szCs w:val="21"/>
              </w:rPr>
              <w:t>（</w:t>
            </w:r>
            <w:r w:rsidRPr="002215AB">
              <w:rPr>
                <w:szCs w:val="21"/>
              </w:rPr>
              <w:t>2</w:t>
            </w:r>
            <w:r w:rsidRPr="002215AB">
              <w:rPr>
                <w:szCs w:val="21"/>
              </w:rPr>
              <w:t>）分析表中电压表和电流表示数的变化，根据</w:t>
            </w:r>
            <w:r w:rsidRPr="002215AB">
              <w:rPr>
                <w:szCs w:val="21"/>
              </w:rPr>
              <w:t>P=UI</w:t>
            </w:r>
            <w:r w:rsidRPr="002215AB">
              <w:rPr>
                <w:szCs w:val="21"/>
              </w:rPr>
              <w:t>分析实际功率的变化，进一步得出实际功率和灯泡亮度之间的关系。</w:t>
            </w:r>
          </w:p>
          <w:p w:rsidR="00666F4D" w:rsidRPr="002215AB" w:rsidRDefault="00666F4D" w:rsidP="00DF0399">
            <w:pPr>
              <w:spacing w:line="360" w:lineRule="auto"/>
              <w:rPr>
                <w:szCs w:val="21"/>
              </w:rPr>
            </w:pPr>
            <w:r w:rsidRPr="002215AB">
              <w:rPr>
                <w:b/>
                <w:bCs/>
                <w:szCs w:val="21"/>
              </w:rPr>
              <w:t>归纳总结：</w:t>
            </w:r>
            <w:r w:rsidRPr="002215AB">
              <w:rPr>
                <w:szCs w:val="21"/>
              </w:rPr>
              <w:t xml:space="preserve"> </w:t>
            </w:r>
          </w:p>
          <w:p w:rsidR="00666F4D" w:rsidRPr="002215AB" w:rsidRDefault="00666F4D" w:rsidP="00DF0399">
            <w:pPr>
              <w:spacing w:line="360" w:lineRule="auto"/>
              <w:ind w:firstLineChars="200" w:firstLine="420"/>
              <w:rPr>
                <w:bCs/>
                <w:szCs w:val="20"/>
              </w:rPr>
            </w:pPr>
            <w:r w:rsidRPr="002215AB">
              <w:rPr>
                <w:bCs/>
                <w:szCs w:val="20"/>
              </w:rPr>
              <w:t>由公式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</w:rPr>
              <w:t>＝</w:t>
            </w:r>
            <w:r w:rsidRPr="002215AB">
              <w:rPr>
                <w:bCs/>
                <w:i/>
                <w:iCs/>
                <w:szCs w:val="20"/>
              </w:rPr>
              <w:t>UI</w:t>
            </w:r>
            <w:r w:rsidRPr="002215AB">
              <w:rPr>
                <w:bCs/>
                <w:szCs w:val="20"/>
              </w:rPr>
              <w:t>计算小灯泡的功率，将计算结果填入表中，通过分析和比较得出：</w:t>
            </w:r>
          </w:p>
          <w:p w:rsidR="00666F4D" w:rsidRPr="002215AB" w:rsidRDefault="00666F4D" w:rsidP="00DF0399">
            <w:pPr>
              <w:spacing w:line="360" w:lineRule="auto"/>
              <w:ind w:firstLineChars="200" w:firstLine="420"/>
              <w:rPr>
                <w:bCs/>
                <w:szCs w:val="20"/>
              </w:rPr>
            </w:pPr>
            <w:r w:rsidRPr="002215AB">
              <w:rPr>
                <w:bCs/>
                <w:szCs w:val="20"/>
              </w:rPr>
              <w:t>(1)</w:t>
            </w:r>
            <w:r w:rsidRPr="002215AB">
              <w:rPr>
                <w:bCs/>
                <w:szCs w:val="20"/>
              </w:rPr>
              <w:t>当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＝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时，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＝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，灯泡正常发光；</w:t>
            </w:r>
          </w:p>
          <w:p w:rsidR="00666F4D" w:rsidRPr="002215AB" w:rsidRDefault="00666F4D" w:rsidP="00DF0399">
            <w:pPr>
              <w:spacing w:line="360" w:lineRule="auto"/>
              <w:ind w:firstLineChars="200" w:firstLine="420"/>
              <w:rPr>
                <w:bCs/>
                <w:szCs w:val="20"/>
              </w:rPr>
            </w:pPr>
            <w:r w:rsidRPr="002215AB">
              <w:rPr>
                <w:bCs/>
                <w:szCs w:val="20"/>
              </w:rPr>
              <w:lastRenderedPageBreak/>
              <w:t>(2)</w:t>
            </w:r>
            <w:r w:rsidRPr="002215AB">
              <w:rPr>
                <w:bCs/>
                <w:szCs w:val="20"/>
              </w:rPr>
              <w:t>当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＞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时，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＞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，灯泡较正常发光亮；</w:t>
            </w:r>
          </w:p>
          <w:p w:rsidR="00666F4D" w:rsidRPr="002215AB" w:rsidRDefault="00666F4D" w:rsidP="00DF0399">
            <w:pPr>
              <w:spacing w:line="360" w:lineRule="auto"/>
              <w:ind w:firstLineChars="200" w:firstLine="420"/>
              <w:rPr>
                <w:bCs/>
                <w:szCs w:val="20"/>
              </w:rPr>
            </w:pPr>
            <w:r w:rsidRPr="002215AB">
              <w:rPr>
                <w:bCs/>
                <w:szCs w:val="20"/>
              </w:rPr>
              <w:t>(3)</w:t>
            </w:r>
            <w:r w:rsidRPr="002215AB">
              <w:rPr>
                <w:bCs/>
                <w:szCs w:val="20"/>
              </w:rPr>
              <w:t>当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＜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时，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＜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，灯泡较正常发光暗。</w:t>
            </w:r>
          </w:p>
          <w:p w:rsidR="00666F4D" w:rsidRPr="002215AB" w:rsidRDefault="00666F4D" w:rsidP="00DF0399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  <w:p w:rsidR="00666F4D" w:rsidRPr="002215AB" w:rsidRDefault="00666F4D" w:rsidP="00666F4D">
            <w:pPr>
              <w:numPr>
                <w:ilvl w:val="0"/>
                <w:numId w:val="5"/>
              </w:numPr>
              <w:spacing w:line="360" w:lineRule="auto"/>
              <w:rPr>
                <w:b/>
                <w:szCs w:val="21"/>
              </w:rPr>
            </w:pPr>
            <w:r w:rsidRPr="002215AB">
              <w:rPr>
                <w:b/>
                <w:kern w:val="0"/>
                <w:szCs w:val="21"/>
              </w:rPr>
              <w:t>巩固小结</w:t>
            </w:r>
          </w:p>
          <w:p w:rsidR="00666F4D" w:rsidRPr="002215AB" w:rsidRDefault="00666F4D" w:rsidP="00DF0399">
            <w:pPr>
              <w:spacing w:line="360" w:lineRule="auto"/>
              <w:rPr>
                <w:bCs/>
                <w:kern w:val="0"/>
                <w:szCs w:val="21"/>
              </w:rPr>
            </w:pPr>
            <w:r w:rsidRPr="002215AB">
              <w:rPr>
                <w:bCs/>
                <w:kern w:val="0"/>
                <w:szCs w:val="21"/>
              </w:rPr>
              <w:t>原理：</w:t>
            </w:r>
            <w:r w:rsidRPr="002215AB">
              <w:rPr>
                <w:bCs/>
                <w:kern w:val="0"/>
                <w:szCs w:val="21"/>
              </w:rPr>
              <w:t>P=UI</w:t>
            </w:r>
          </w:p>
          <w:p w:rsidR="00666F4D" w:rsidRPr="002215AB" w:rsidRDefault="00666F4D" w:rsidP="00DF0399">
            <w:pPr>
              <w:spacing w:line="360" w:lineRule="auto"/>
              <w:rPr>
                <w:bCs/>
                <w:szCs w:val="20"/>
              </w:rPr>
            </w:pPr>
            <w:r w:rsidRPr="002215AB">
              <w:rPr>
                <w:bCs/>
                <w:szCs w:val="20"/>
              </w:rPr>
              <w:t>当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＝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时，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＝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，灯泡正常发光；</w:t>
            </w:r>
          </w:p>
          <w:p w:rsidR="00666F4D" w:rsidRPr="002215AB" w:rsidRDefault="00666F4D" w:rsidP="00DF0399">
            <w:pPr>
              <w:spacing w:line="360" w:lineRule="auto"/>
              <w:rPr>
                <w:bCs/>
                <w:szCs w:val="20"/>
              </w:rPr>
            </w:pPr>
            <w:r w:rsidRPr="002215AB">
              <w:rPr>
                <w:bCs/>
                <w:szCs w:val="20"/>
              </w:rPr>
              <w:t>当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＞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时，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＞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，灯泡较正常发光亮；</w:t>
            </w:r>
          </w:p>
          <w:p w:rsidR="00666F4D" w:rsidRPr="002215AB" w:rsidRDefault="00666F4D" w:rsidP="00DF0399">
            <w:pPr>
              <w:spacing w:line="360" w:lineRule="auto"/>
              <w:rPr>
                <w:b/>
                <w:kern w:val="0"/>
                <w:szCs w:val="21"/>
              </w:rPr>
            </w:pPr>
            <w:r w:rsidRPr="002215AB">
              <w:rPr>
                <w:bCs/>
                <w:szCs w:val="20"/>
              </w:rPr>
              <w:t>当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＜</w:t>
            </w:r>
            <w:r w:rsidRPr="002215AB">
              <w:rPr>
                <w:bCs/>
                <w:i/>
                <w:iCs/>
                <w:szCs w:val="20"/>
              </w:rPr>
              <w:t>U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时，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实</w:t>
            </w:r>
            <w:r w:rsidRPr="002215AB">
              <w:rPr>
                <w:bCs/>
                <w:szCs w:val="20"/>
              </w:rPr>
              <w:t>＜</w:t>
            </w:r>
            <w:r w:rsidRPr="002215AB">
              <w:rPr>
                <w:bCs/>
                <w:i/>
                <w:iCs/>
                <w:szCs w:val="20"/>
              </w:rPr>
              <w:t>P</w:t>
            </w:r>
            <w:r w:rsidRPr="002215AB">
              <w:rPr>
                <w:bCs/>
                <w:szCs w:val="20"/>
                <w:vertAlign w:val="subscript"/>
              </w:rPr>
              <w:t>额</w:t>
            </w:r>
            <w:r w:rsidRPr="002215AB">
              <w:rPr>
                <w:bCs/>
                <w:szCs w:val="20"/>
              </w:rPr>
              <w:t>，灯泡较正常发光暗。</w:t>
            </w:r>
          </w:p>
          <w:p w:rsidR="00666F4D" w:rsidRPr="002215AB" w:rsidRDefault="00666F4D" w:rsidP="00DF0399">
            <w:pPr>
              <w:spacing w:line="360" w:lineRule="auto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四、布置作业</w:t>
            </w:r>
          </w:p>
          <w:p w:rsidR="00666F4D" w:rsidRPr="002215AB" w:rsidRDefault="00666F4D" w:rsidP="00DF0399">
            <w:pPr>
              <w:spacing w:line="360" w:lineRule="auto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完成动手动脑学物理题目。</w:t>
            </w:r>
          </w:p>
          <w:p w:rsidR="00666F4D" w:rsidRPr="002215AB" w:rsidRDefault="00666F4D" w:rsidP="00DF0399">
            <w:pPr>
              <w:spacing w:line="360" w:lineRule="auto"/>
              <w:rPr>
                <w:b/>
                <w:szCs w:val="21"/>
              </w:rPr>
            </w:pPr>
            <w:r w:rsidRPr="002215AB">
              <w:rPr>
                <w:b/>
                <w:szCs w:val="21"/>
              </w:rPr>
              <w:t>五、板书设计</w:t>
            </w:r>
          </w:p>
          <w:p w:rsidR="00666F4D" w:rsidRPr="002215AB" w:rsidRDefault="00666F4D" w:rsidP="00DF0399">
            <w:pPr>
              <w:spacing w:line="360" w:lineRule="auto"/>
              <w:jc w:val="center"/>
              <w:rPr>
                <w:kern w:val="0"/>
                <w:szCs w:val="20"/>
              </w:rPr>
            </w:pPr>
            <w:r w:rsidRPr="002215AB">
              <w:rPr>
                <w:szCs w:val="20"/>
              </w:rPr>
              <w:t>第</w:t>
            </w:r>
            <w:r w:rsidRPr="002215AB">
              <w:rPr>
                <w:szCs w:val="20"/>
              </w:rPr>
              <w:t>3</w:t>
            </w:r>
            <w:r w:rsidRPr="002215AB">
              <w:rPr>
                <w:szCs w:val="20"/>
              </w:rPr>
              <w:t>节</w:t>
            </w:r>
            <w:r w:rsidRPr="002215AB">
              <w:rPr>
                <w:szCs w:val="20"/>
              </w:rPr>
              <w:t xml:space="preserve">  </w:t>
            </w:r>
            <w:r w:rsidRPr="002215AB">
              <w:rPr>
                <w:szCs w:val="20"/>
              </w:rPr>
              <w:t>测量小灯泡的电功率</w:t>
            </w:r>
          </w:p>
          <w:p w:rsidR="00666F4D" w:rsidRPr="002215AB" w:rsidRDefault="00666F4D" w:rsidP="00DF0399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2215AB">
              <w:rPr>
                <w:sz w:val="24"/>
              </w:rPr>
              <w:t>一、原理：</w:t>
            </w:r>
            <w:r w:rsidRPr="002215AB">
              <w:rPr>
                <w:i/>
                <w:iCs/>
                <w:sz w:val="24"/>
              </w:rPr>
              <w:t>P</w:t>
            </w:r>
            <w:r w:rsidRPr="002215AB">
              <w:rPr>
                <w:sz w:val="24"/>
              </w:rPr>
              <w:t>＝</w:t>
            </w:r>
            <w:r w:rsidRPr="002215AB">
              <w:rPr>
                <w:i/>
                <w:iCs/>
                <w:sz w:val="24"/>
              </w:rPr>
              <w:t>UI</w:t>
            </w:r>
          </w:p>
          <w:p w:rsidR="00666F4D" w:rsidRPr="002215AB" w:rsidRDefault="00666F4D" w:rsidP="00DF0399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2215AB">
              <w:rPr>
                <w:sz w:val="24"/>
              </w:rPr>
              <w:t>二、测量仪器：电压表和电流表</w:t>
            </w:r>
          </w:p>
          <w:p w:rsidR="00666F4D" w:rsidRPr="002215AB" w:rsidRDefault="00666F4D" w:rsidP="00DF0399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2215AB">
              <w:rPr>
                <w:sz w:val="24"/>
              </w:rPr>
              <w:t>三、所测物理量：灯泡两端的电压及灯泡中的电流</w:t>
            </w:r>
          </w:p>
          <w:p w:rsidR="00666F4D" w:rsidRPr="002215AB" w:rsidRDefault="00666F4D" w:rsidP="00DF0399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2215AB">
              <w:rPr>
                <w:sz w:val="24"/>
              </w:rPr>
              <w:t>四、实验电路</w:t>
            </w:r>
            <w:r>
              <w:rPr>
                <w:noProof/>
                <w:sz w:val="24"/>
              </w:rPr>
              <w:drawing>
                <wp:inline distT="0" distB="0" distL="0" distR="0">
                  <wp:extent cx="19685" cy="29210"/>
                  <wp:effectExtent l="0" t="0" r="0" b="8890"/>
                  <wp:docPr id="21" name="图片 2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15AB">
              <w:rPr>
                <w:sz w:val="24"/>
              </w:rPr>
              <w:t>图：</w:t>
            </w:r>
            <w:r>
              <w:rPr>
                <w:noProof/>
                <w:sz w:val="24"/>
              </w:rPr>
              <w:drawing>
                <wp:inline distT="0" distB="0" distL="0" distR="0">
                  <wp:extent cx="982980" cy="762000"/>
                  <wp:effectExtent l="0" t="0" r="7620" b="0"/>
                  <wp:docPr id="20" name="图片 2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F4D" w:rsidRPr="002215AB" w:rsidRDefault="00666F4D" w:rsidP="00DF0399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2215AB">
              <w:rPr>
                <w:sz w:val="24"/>
              </w:rPr>
              <w:t>五、实验结论：</w:t>
            </w:r>
          </w:p>
          <w:p w:rsidR="00666F4D" w:rsidRPr="002215AB" w:rsidRDefault="00666F4D" w:rsidP="00DF0399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2215AB">
              <w:rPr>
                <w:sz w:val="24"/>
              </w:rPr>
              <w:t>(1)</w:t>
            </w:r>
            <w:r w:rsidRPr="002215AB">
              <w:rPr>
                <w:sz w:val="24"/>
              </w:rPr>
              <w:t>当</w:t>
            </w:r>
            <w:r w:rsidRPr="002215AB">
              <w:rPr>
                <w:i/>
                <w:iCs/>
                <w:sz w:val="24"/>
              </w:rPr>
              <w:t>U</w:t>
            </w:r>
            <w:r w:rsidRPr="002215AB">
              <w:rPr>
                <w:sz w:val="24"/>
                <w:vertAlign w:val="subscript"/>
              </w:rPr>
              <w:t>实</w:t>
            </w:r>
            <w:r w:rsidRPr="002215AB">
              <w:rPr>
                <w:sz w:val="24"/>
              </w:rPr>
              <w:t>＝</w:t>
            </w:r>
            <w:r w:rsidRPr="002215AB">
              <w:rPr>
                <w:i/>
                <w:iCs/>
                <w:sz w:val="24"/>
              </w:rPr>
              <w:t>U</w:t>
            </w:r>
            <w:r w:rsidRPr="002215AB">
              <w:rPr>
                <w:sz w:val="24"/>
                <w:vertAlign w:val="subscript"/>
              </w:rPr>
              <w:t>额</w:t>
            </w:r>
            <w:r w:rsidRPr="002215AB">
              <w:rPr>
                <w:sz w:val="24"/>
              </w:rPr>
              <w:t>时，</w:t>
            </w:r>
            <w:r w:rsidRPr="002215AB">
              <w:rPr>
                <w:i/>
                <w:iCs/>
                <w:sz w:val="24"/>
              </w:rPr>
              <w:t>P</w:t>
            </w:r>
            <w:r w:rsidRPr="002215AB">
              <w:rPr>
                <w:sz w:val="24"/>
                <w:vertAlign w:val="subscript"/>
              </w:rPr>
              <w:t>实</w:t>
            </w:r>
            <w:r w:rsidRPr="002215AB">
              <w:rPr>
                <w:sz w:val="24"/>
              </w:rPr>
              <w:t>＝</w:t>
            </w:r>
            <w:r w:rsidRPr="002215AB">
              <w:rPr>
                <w:i/>
                <w:iCs/>
                <w:sz w:val="24"/>
              </w:rPr>
              <w:t>P</w:t>
            </w:r>
            <w:r w:rsidRPr="002215AB">
              <w:rPr>
                <w:sz w:val="24"/>
                <w:vertAlign w:val="subscript"/>
              </w:rPr>
              <w:t>额</w:t>
            </w:r>
            <w:r w:rsidRPr="002215AB">
              <w:rPr>
                <w:sz w:val="24"/>
              </w:rPr>
              <w:t>，灯泡正常发光；</w:t>
            </w:r>
          </w:p>
          <w:p w:rsidR="00666F4D" w:rsidRPr="002215AB" w:rsidRDefault="00666F4D" w:rsidP="00DF0399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2215AB">
              <w:rPr>
                <w:sz w:val="24"/>
              </w:rPr>
              <w:t>(2)</w:t>
            </w:r>
            <w:r w:rsidRPr="002215AB">
              <w:rPr>
                <w:sz w:val="24"/>
              </w:rPr>
              <w:t>当</w:t>
            </w:r>
            <w:r w:rsidRPr="002215AB">
              <w:rPr>
                <w:i/>
                <w:iCs/>
                <w:sz w:val="24"/>
              </w:rPr>
              <w:t>U</w:t>
            </w:r>
            <w:r w:rsidRPr="002215AB">
              <w:rPr>
                <w:sz w:val="24"/>
                <w:vertAlign w:val="subscript"/>
              </w:rPr>
              <w:t>实</w:t>
            </w:r>
            <w:r w:rsidRPr="002215AB">
              <w:rPr>
                <w:sz w:val="24"/>
              </w:rPr>
              <w:t>＞</w:t>
            </w:r>
            <w:r w:rsidRPr="002215AB">
              <w:rPr>
                <w:i/>
                <w:iCs/>
                <w:sz w:val="24"/>
              </w:rPr>
              <w:t>U</w:t>
            </w:r>
            <w:r w:rsidRPr="002215AB">
              <w:rPr>
                <w:sz w:val="24"/>
                <w:vertAlign w:val="subscript"/>
              </w:rPr>
              <w:t>额</w:t>
            </w:r>
            <w:r w:rsidRPr="002215AB">
              <w:rPr>
                <w:sz w:val="24"/>
              </w:rPr>
              <w:t>时，</w:t>
            </w:r>
            <w:r>
              <w:rPr>
                <w:noProof/>
                <w:sz w:val="24"/>
              </w:rPr>
              <w:drawing>
                <wp:inline distT="0" distB="0" distL="0" distR="0">
                  <wp:extent cx="19685" cy="19685"/>
                  <wp:effectExtent l="0" t="0" r="0" b="0"/>
                  <wp:docPr id="19" name="图片 1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15AB">
              <w:rPr>
                <w:i/>
                <w:iCs/>
                <w:sz w:val="24"/>
              </w:rPr>
              <w:t>P</w:t>
            </w:r>
            <w:r w:rsidRPr="002215AB">
              <w:rPr>
                <w:sz w:val="24"/>
                <w:vertAlign w:val="subscript"/>
              </w:rPr>
              <w:t>实</w:t>
            </w:r>
            <w:r w:rsidRPr="002215AB">
              <w:rPr>
                <w:sz w:val="24"/>
              </w:rPr>
              <w:t>＞</w:t>
            </w:r>
            <w:r w:rsidRPr="002215AB">
              <w:rPr>
                <w:i/>
                <w:iCs/>
                <w:sz w:val="24"/>
              </w:rPr>
              <w:t>P</w:t>
            </w:r>
            <w:r w:rsidRPr="002215AB">
              <w:rPr>
                <w:sz w:val="24"/>
                <w:vertAlign w:val="subscript"/>
              </w:rPr>
              <w:t>额</w:t>
            </w:r>
            <w:r w:rsidRPr="002215AB">
              <w:rPr>
                <w:sz w:val="24"/>
              </w:rPr>
              <w:t>，灯泡较正常发光亮；</w:t>
            </w:r>
          </w:p>
          <w:p w:rsidR="00666F4D" w:rsidRPr="002215AB" w:rsidRDefault="00666F4D" w:rsidP="00DF0399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2215AB">
              <w:rPr>
                <w:sz w:val="24"/>
              </w:rPr>
              <w:t>(3)</w:t>
            </w:r>
            <w:r w:rsidRPr="002215AB">
              <w:rPr>
                <w:sz w:val="24"/>
              </w:rPr>
              <w:t>当</w:t>
            </w:r>
            <w:r w:rsidRPr="002215AB">
              <w:rPr>
                <w:i/>
                <w:iCs/>
                <w:sz w:val="24"/>
              </w:rPr>
              <w:t>U</w:t>
            </w:r>
            <w:r w:rsidRPr="002215AB">
              <w:rPr>
                <w:sz w:val="24"/>
                <w:vertAlign w:val="subscript"/>
              </w:rPr>
              <w:t>实</w:t>
            </w:r>
            <w:r w:rsidRPr="002215AB">
              <w:rPr>
                <w:sz w:val="24"/>
              </w:rPr>
              <w:t>＜</w:t>
            </w:r>
            <w:r w:rsidRPr="002215AB">
              <w:rPr>
                <w:i/>
                <w:iCs/>
                <w:sz w:val="24"/>
              </w:rPr>
              <w:t>U</w:t>
            </w:r>
            <w:r w:rsidRPr="002215AB">
              <w:rPr>
                <w:sz w:val="24"/>
                <w:vertAlign w:val="subscript"/>
              </w:rPr>
              <w:t>额</w:t>
            </w:r>
            <w:r w:rsidRPr="002215AB">
              <w:rPr>
                <w:sz w:val="24"/>
              </w:rPr>
              <w:t>时，</w:t>
            </w:r>
            <w:r w:rsidRPr="002215AB">
              <w:rPr>
                <w:i/>
                <w:iCs/>
                <w:sz w:val="24"/>
              </w:rPr>
              <w:t>P</w:t>
            </w:r>
            <w:r w:rsidRPr="002215AB">
              <w:rPr>
                <w:sz w:val="24"/>
                <w:vertAlign w:val="subscript"/>
              </w:rPr>
              <w:t>实</w:t>
            </w:r>
            <w:r w:rsidRPr="002215AB">
              <w:rPr>
                <w:sz w:val="24"/>
              </w:rPr>
              <w:t>＜</w:t>
            </w:r>
            <w:r w:rsidRPr="002215AB">
              <w:rPr>
                <w:i/>
                <w:iCs/>
                <w:sz w:val="24"/>
              </w:rPr>
              <w:t>P</w:t>
            </w:r>
            <w:r w:rsidRPr="002215AB">
              <w:rPr>
                <w:sz w:val="24"/>
                <w:vertAlign w:val="subscript"/>
              </w:rPr>
              <w:t>额</w:t>
            </w:r>
            <w:r w:rsidRPr="002215AB">
              <w:rPr>
                <w:sz w:val="24"/>
              </w:rPr>
              <w:t>，灯泡较正常发光暗。</w:t>
            </w:r>
          </w:p>
          <w:p w:rsidR="00666F4D" w:rsidRPr="002215AB" w:rsidRDefault="00666F4D" w:rsidP="00DF0399">
            <w:pPr>
              <w:spacing w:line="360" w:lineRule="auto"/>
              <w:rPr>
                <w:szCs w:val="20"/>
              </w:rPr>
            </w:pPr>
          </w:p>
          <w:p w:rsidR="00666F4D" w:rsidRPr="002215AB" w:rsidRDefault="00666F4D" w:rsidP="00DF0399">
            <w:pPr>
              <w:spacing w:line="360" w:lineRule="auto"/>
              <w:jc w:val="left"/>
              <w:rPr>
                <w:b/>
                <w:bCs/>
                <w:szCs w:val="20"/>
              </w:rPr>
            </w:pPr>
          </w:p>
          <w:p w:rsidR="00666F4D" w:rsidRPr="002215AB" w:rsidRDefault="00666F4D" w:rsidP="00DF0399">
            <w:pPr>
              <w:spacing w:line="360" w:lineRule="auto"/>
              <w:ind w:left="420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666F4D" w:rsidTr="00DF0399">
        <w:trPr>
          <w:trHeight w:val="2008"/>
        </w:trPr>
        <w:tc>
          <w:tcPr>
            <w:tcW w:w="648" w:type="dxa"/>
            <w:vAlign w:val="center"/>
          </w:tcPr>
          <w:p w:rsidR="00666F4D" w:rsidRPr="002215AB" w:rsidRDefault="00666F4D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2215AB">
              <w:rPr>
                <w:rStyle w:val="a3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</w:tcPr>
          <w:p w:rsidR="00666F4D" w:rsidRPr="002215AB" w:rsidRDefault="00666F4D" w:rsidP="00DF0399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0B6CB9" w:rsidRDefault="0067181A" w:rsidP="00F80CB5"/>
    <w:sectPr w:rsidR="0067181A" w:rsidRPr="000B6CB9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25C" w:rsidRDefault="00E1425C" w:rsidP="00B06F24">
      <w:r>
        <w:separator/>
      </w:r>
    </w:p>
  </w:endnote>
  <w:endnote w:type="continuationSeparator" w:id="0">
    <w:p w:rsidR="00E1425C" w:rsidRDefault="00E1425C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25C" w:rsidRDefault="00E1425C" w:rsidP="00B06F24">
      <w:r>
        <w:separator/>
      </w:r>
    </w:p>
  </w:footnote>
  <w:footnote w:type="continuationSeparator" w:id="0">
    <w:p w:rsidR="00E1425C" w:rsidRDefault="00E1425C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F8E27F87"/>
    <w:multiLevelType w:val="singleLevel"/>
    <w:tmpl w:val="F8E27F8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2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3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5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6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7">
    <w:nsid w:val="2E86FB7D"/>
    <w:multiLevelType w:val="singleLevel"/>
    <w:tmpl w:val="2E86FB7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409501D3"/>
    <w:multiLevelType w:val="singleLevel"/>
    <w:tmpl w:val="409501D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5B658E3"/>
    <w:multiLevelType w:val="singleLevel"/>
    <w:tmpl w:val="55B658E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4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5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6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7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8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9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0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1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2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3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1"/>
  </w:num>
  <w:num w:numId="2">
    <w:abstractNumId w:val="30"/>
  </w:num>
  <w:num w:numId="3">
    <w:abstractNumId w:val="5"/>
  </w:num>
  <w:num w:numId="4">
    <w:abstractNumId w:val="32"/>
  </w:num>
  <w:num w:numId="5">
    <w:abstractNumId w:val="8"/>
  </w:num>
  <w:num w:numId="6">
    <w:abstractNumId w:val="3"/>
  </w:num>
  <w:num w:numId="7">
    <w:abstractNumId w:val="9"/>
  </w:num>
  <w:num w:numId="8">
    <w:abstractNumId w:val="16"/>
  </w:num>
  <w:num w:numId="9">
    <w:abstractNumId w:val="31"/>
  </w:num>
  <w:num w:numId="10">
    <w:abstractNumId w:val="13"/>
  </w:num>
  <w:num w:numId="11">
    <w:abstractNumId w:val="12"/>
  </w:num>
  <w:num w:numId="12">
    <w:abstractNumId w:val="17"/>
  </w:num>
  <w:num w:numId="13">
    <w:abstractNumId w:val="42"/>
  </w:num>
  <w:num w:numId="14">
    <w:abstractNumId w:val="23"/>
  </w:num>
  <w:num w:numId="15">
    <w:abstractNumId w:val="2"/>
  </w:num>
  <w:num w:numId="16">
    <w:abstractNumId w:val="10"/>
  </w:num>
  <w:num w:numId="17">
    <w:abstractNumId w:val="43"/>
  </w:num>
  <w:num w:numId="18">
    <w:abstractNumId w:val="40"/>
  </w:num>
  <w:num w:numId="19">
    <w:abstractNumId w:val="4"/>
  </w:num>
  <w:num w:numId="20">
    <w:abstractNumId w:val="20"/>
  </w:num>
  <w:num w:numId="21">
    <w:abstractNumId w:val="28"/>
  </w:num>
  <w:num w:numId="22">
    <w:abstractNumId w:val="41"/>
  </w:num>
  <w:num w:numId="23">
    <w:abstractNumId w:val="11"/>
  </w:num>
  <w:num w:numId="24">
    <w:abstractNumId w:val="22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6"/>
    <w:lvlOverride w:ilvl="0">
      <w:startOverride w:val="3"/>
    </w:lvlOverride>
  </w:num>
  <w:num w:numId="27">
    <w:abstractNumId w:val="25"/>
    <w:lvlOverride w:ilvl="0">
      <w:startOverride w:val="1"/>
    </w:lvlOverride>
  </w:num>
  <w:num w:numId="28">
    <w:abstractNumId w:val="25"/>
  </w:num>
  <w:num w:numId="29">
    <w:abstractNumId w:val="7"/>
  </w:num>
  <w:num w:numId="30">
    <w:abstractNumId w:val="18"/>
  </w:num>
  <w:num w:numId="31">
    <w:abstractNumId w:val="24"/>
  </w:num>
  <w:num w:numId="32">
    <w:abstractNumId w:val="34"/>
  </w:num>
  <w:num w:numId="33">
    <w:abstractNumId w:val="35"/>
  </w:num>
  <w:num w:numId="34">
    <w:abstractNumId w:val="36"/>
  </w:num>
  <w:num w:numId="35">
    <w:abstractNumId w:val="37"/>
  </w:num>
  <w:num w:numId="36">
    <w:abstractNumId w:val="38"/>
  </w:num>
  <w:num w:numId="37">
    <w:abstractNumId w:val="39"/>
  </w:num>
  <w:num w:numId="38">
    <w:abstractNumId w:val="6"/>
  </w:num>
  <w:num w:numId="39">
    <w:abstractNumId w:val="0"/>
  </w:num>
  <w:num w:numId="40">
    <w:abstractNumId w:val="14"/>
  </w:num>
  <w:num w:numId="41">
    <w:abstractNumId w:val="19"/>
  </w:num>
  <w:num w:numId="42">
    <w:abstractNumId w:val="29"/>
  </w:num>
  <w:num w:numId="43">
    <w:abstractNumId w:val="27"/>
  </w:num>
  <w:num w:numId="44">
    <w:abstractNumId w:val="15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0E564B"/>
    <w:rsid w:val="002513B7"/>
    <w:rsid w:val="002F2A8C"/>
    <w:rsid w:val="00481132"/>
    <w:rsid w:val="004A231B"/>
    <w:rsid w:val="004B3B17"/>
    <w:rsid w:val="005B0905"/>
    <w:rsid w:val="00656792"/>
    <w:rsid w:val="00666F4D"/>
    <w:rsid w:val="0067181A"/>
    <w:rsid w:val="007F40A4"/>
    <w:rsid w:val="008902B4"/>
    <w:rsid w:val="00A04DCE"/>
    <w:rsid w:val="00A40F0B"/>
    <w:rsid w:val="00B06F24"/>
    <w:rsid w:val="00BD12D4"/>
    <w:rsid w:val="00C0453E"/>
    <w:rsid w:val="00C30DE0"/>
    <w:rsid w:val="00CF55B0"/>
    <w:rsid w:val="00E1425C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329</Words>
  <Characters>1879</Characters>
  <Application>Microsoft Office Word</Application>
  <DocSecurity>0</DocSecurity>
  <Lines>15</Lines>
  <Paragraphs>4</Paragraphs>
  <ScaleCrop>false</ScaleCrop>
  <Company>China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2020-08-24T07:06:00Z</dcterms:created>
  <dcterms:modified xsi:type="dcterms:W3CDTF">2020-08-24T07:06:00Z</dcterms:modified>
</cp:coreProperties>
</file>